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ок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 xml:space="preserve">№1. </w:t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Тема: Мое общение с этим миром.</w:t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Цели урока:</w:t>
      </w:r>
    </w:p>
    <w:p w:rsidR="000E1657" w:rsidRPr="00A54BFE" w:rsidRDefault="000E1657" w:rsidP="000E1657">
      <w:pPr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1. </w:t>
      </w:r>
      <w:proofErr w:type="gramStart"/>
      <w:r w:rsidRPr="00A54BF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Образовательная</w:t>
      </w:r>
      <w:proofErr w:type="gramEnd"/>
      <w:r w:rsidRPr="00A54BF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: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познакомить учащихся с понятием «общение», сформировать первоначальное представление о значении общения в жизни человека и общества, дать учащимся представление о вербальных и невербальных формах общения.</w:t>
      </w:r>
    </w:p>
    <w:p w:rsidR="000E1657" w:rsidRPr="00A54BFE" w:rsidRDefault="000E1657" w:rsidP="000E1657">
      <w:pPr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2. </w:t>
      </w:r>
      <w:proofErr w:type="gramStart"/>
      <w:r w:rsidRPr="00A54BF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Развивающая</w:t>
      </w:r>
      <w:proofErr w:type="gramEnd"/>
      <w:r w:rsidRPr="00A54BF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: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развитие коммуникативных способностей учащихся: развитие навыков восприятия партнера по общению, навыки понимания окружающих людей, навыков невербального общения, развития наблюдательности, формировать умение работать в группах, навыки самоанализа.</w:t>
      </w:r>
    </w:p>
    <w:p w:rsidR="000E1657" w:rsidRPr="00A54BFE" w:rsidRDefault="000E1657" w:rsidP="000E1657">
      <w:pPr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3. </w:t>
      </w:r>
      <w:proofErr w:type="spellStart"/>
      <w:r w:rsidRPr="00A54BF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Воспитательная</w:t>
      </w:r>
      <w:proofErr w:type="gramStart"/>
      <w:r w:rsidRPr="00A54BF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: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в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оспитывать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уважение к окружающим, способствовать формированию у учащихся навыков культурного общения, культуры поведения.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Оборудование: 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доска, экран, проектор, ноутбук,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флипчарт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</w:rPr>
        <w:t>/ватманы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Тип урока: 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урок изучения нового материала.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Основные понятия: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общение</w:t>
      </w:r>
      <w:proofErr w:type="gram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,в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ербальное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общение, невербальное общение, коммуникация</w:t>
      </w:r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</w:rPr>
        <w:t>эмодзи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План урока.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Что такое общение.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2. «Круг» общения.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Виды общения.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8E37BE">
        <w:rPr>
          <w:rFonts w:ascii="Times New Roman" w:eastAsia="Times New Roman" w:hAnsi="Times New Roman" w:cs="Times New Roman"/>
          <w:sz w:val="24"/>
          <w:szCs w:val="24"/>
        </w:rPr>
        <w:t>Особенности общения в современном мире.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Ход урока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E1657" w:rsidRPr="00A54BFE" w:rsidRDefault="000E1657" w:rsidP="000E1657">
      <w:pPr>
        <w:pStyle w:val="a3"/>
        <w:numPr>
          <w:ilvl w:val="3"/>
          <w:numId w:val="1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Организационный момент. </w:t>
      </w:r>
      <w:r w:rsidRPr="00A54BF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Приветствие учащихся</w:t>
      </w:r>
      <w:proofErr w:type="gramStart"/>
      <w:r w:rsidRPr="00A54BF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Р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ебята на уроке работают в 5 группах.</w:t>
      </w:r>
    </w:p>
    <w:p w:rsidR="000E1657" w:rsidRPr="00A54BFE" w:rsidRDefault="000E1657" w:rsidP="000E1657">
      <w:pPr>
        <w:pStyle w:val="a3"/>
        <w:numPr>
          <w:ilvl w:val="3"/>
          <w:numId w:val="1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Постановка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темы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урока</w:t>
      </w:r>
      <w:proofErr w:type="gramStart"/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.И</w:t>
      </w:r>
      <w:proofErr w:type="gramEnd"/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гра</w:t>
      </w:r>
      <w:proofErr w:type="spellEnd"/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«</w:t>
      </w:r>
      <w:proofErr w:type="spellStart"/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Пазл</w:t>
      </w:r>
      <w:proofErr w:type="spellEnd"/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».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Ребята, у всех у вас на партах лежат кусочки </w:t>
      </w:r>
      <w:proofErr w:type="spellStart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пазла</w:t>
      </w:r>
      <w:proofErr w:type="spellEnd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. Вам необходимо собрать фотографию, но при условии, что нельзя разговаривать друг с другом, переглядываться. На всё задание вам даётся полминуты.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(Ученики собирают первый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пазл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).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№1.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2114550" cy="1276350"/>
            <wp:effectExtent l="0" t="0" r="0" b="0"/>
            <wp:docPr id="27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913" cy="1276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№2.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>
            <wp:extent cx="2133600" cy="1352550"/>
            <wp:effectExtent l="0" t="0" r="0" b="0"/>
            <wp:docPr id="18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152" cy="13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Теперь вы получаете кусочки ещё одного </w:t>
      </w:r>
      <w:proofErr w:type="spellStart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пазла</w:t>
      </w:r>
      <w:proofErr w:type="spellEnd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но условия отличаются от сбора первого </w:t>
      </w:r>
      <w:proofErr w:type="spellStart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пазла</w:t>
      </w:r>
      <w:proofErr w:type="spellEnd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. Вы можете переговариваться друг с другом, чтобы собрать слайд как можно быстрее.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(Ученики собирают второй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пазл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).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№3.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2124075" cy="1428750"/>
            <wp:effectExtent l="0" t="0" r="9525" b="0"/>
            <wp:docPr id="60" name="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№4.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i/>
          <w:noProof/>
          <w:sz w:val="24"/>
          <w:szCs w:val="24"/>
          <w:highlight w:val="white"/>
        </w:rPr>
        <w:drawing>
          <wp:inline distT="114300" distB="114300" distL="114300" distR="114300">
            <wp:extent cx="2095500" cy="1390650"/>
            <wp:effectExtent l="0" t="0" r="0" b="0"/>
            <wp:docPr id="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860" cy="1390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Ребята,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скажите, когда вам было легче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собирать</w:t>
      </w: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пазл</w:t>
      </w:r>
      <w:proofErr w:type="spellEnd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? </w:t>
      </w:r>
      <w:proofErr w:type="gramStart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(Примерные ответы учащихся:</w:t>
      </w:r>
      <w:proofErr w:type="gramEnd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gramStart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Во втором случае, когда мы могли разговаривать.)</w:t>
      </w:r>
      <w:proofErr w:type="gramEnd"/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</w:t>
      </w: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. А почему, как вы думаете?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</w:t>
      </w:r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Потому что мы собирали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</w:rPr>
        <w:t>пазл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 сообща, все вместе.)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Кто изображен на фотографиях? Чем заняты люди на </w:t>
      </w:r>
      <w:proofErr w:type="spellStart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фотографиях</w:t>
      </w:r>
      <w:proofErr w:type="gramStart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?Ч</w:t>
      </w:r>
      <w:proofErr w:type="gramEnd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то</w:t>
      </w:r>
      <w:proofErr w:type="spellEnd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общего между иллюстрациями, которые вы собирали?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(На них показано общение людей.)</w:t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Исходя из этого, как мы назовем тему нашего урока? (Общение.)</w:t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Верно. Тема нашего урока «Мое общение с этим миром».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№5.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>
            <wp:extent cx="2209800" cy="1504950"/>
            <wp:effectExtent l="0" t="0" r="0" b="0"/>
            <wp:docPr id="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161" cy="1505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3. Обсуждение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темы урока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</w:p>
    <w:p w:rsidR="000E1657" w:rsidRPr="00A54BFE" w:rsidRDefault="000E1657" w:rsidP="000E1657">
      <w:pPr>
        <w:pStyle w:val="a3"/>
        <w:numPr>
          <w:ilvl w:val="0"/>
          <w:numId w:val="3"/>
        </w:num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Что такое общение?</w:t>
      </w:r>
    </w:p>
    <w:p w:rsidR="000E1657" w:rsidRPr="002376B2" w:rsidRDefault="000E1657" w:rsidP="000E1657">
      <w:pPr>
        <w:pStyle w:val="a3"/>
        <w:numPr>
          <w:ilvl w:val="0"/>
          <w:numId w:val="3"/>
        </w:num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Какова роль общения в жизни каждого человека?</w:t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</w:t>
      </w: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. Итак, мы с вами понимаем, что общение с другими людьми является жизненно важной необходимостью для человека.</w:t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1) Где человек общается? </w:t>
      </w:r>
      <w:proofErr w:type="gramStart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(Примерные ответы учащихся:</w:t>
      </w:r>
      <w:proofErr w:type="gramEnd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gramStart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В школе, дома, во дворе.)</w:t>
      </w:r>
      <w:proofErr w:type="gramEnd"/>
    </w:p>
    <w:p w:rsidR="000E1657" w:rsidRPr="002376B2" w:rsidRDefault="000E1657" w:rsidP="000E1657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2) С кем человек общается? Приведите примеры. (С друзьями, с родителями, родственниками, с учителями в школе, просто с окружающими людьми.)</w:t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3) Как вы думаете, для чего человек общается? (Чтобы сообщать и узнавать новости, не чувствовать себя одиноким, узнавать новое, познавать мир вокруг себя, оценивать свои поступки благодаря общению.)</w:t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4) Кто может объяснить, что же такое «общение»? Какие слова могут охарактеризовать общение?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Выслушав ответы учащихся, формулируем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понятие: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Общение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это взаимодействие людей друг с другом с целью передачи знаний, опыта, обмена мнениями.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№6.</w:t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257425" cy="1524000"/>
            <wp:effectExtent l="0" t="0" r="9525" b="0"/>
            <wp:docPr id="1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779" cy="1524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Упраж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нение №1. «Круг» общения.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Пригласить к доске одного ученика и попросить нарисовать схематично с помощью ответов </w:t>
      </w:r>
      <w:proofErr w:type="gramStart"/>
      <w:r w:rsidRPr="00A54BFE">
        <w:rPr>
          <w:rFonts w:ascii="Times New Roman" w:eastAsia="Times New Roman" w:hAnsi="Times New Roman" w:cs="Times New Roman"/>
          <w:sz w:val="24"/>
          <w:szCs w:val="24"/>
        </w:rPr>
        <w:t>класса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 что входит в круг общения школьника. </w:t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№7.</w:t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6149" cy="125730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1" cy="12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pStyle w:val="a3"/>
        <w:numPr>
          <w:ilvl w:val="0"/>
          <w:numId w:val="1"/>
        </w:numPr>
        <w:tabs>
          <w:tab w:val="left" w:pos="284"/>
        </w:tabs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Работа в </w:t>
      </w:r>
      <w:proofErr w:type="spellStart"/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группах</w:t>
      </w:r>
      <w:proofErr w:type="gramStart"/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.Э</w:t>
      </w:r>
      <w:proofErr w:type="gramEnd"/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тап</w:t>
      </w:r>
      <w:proofErr w:type="spellEnd"/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54B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подготовки к усвоению нового материала.</w:t>
      </w:r>
    </w:p>
    <w:p w:rsidR="000E1657" w:rsidRPr="002376B2" w:rsidRDefault="000E1657" w:rsidP="000E1657">
      <w:pPr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b/>
          <w:sz w:val="24"/>
          <w:szCs w:val="24"/>
        </w:rPr>
        <w:t xml:space="preserve">Упражнение №2: </w:t>
      </w:r>
      <w:r w:rsidRPr="002376B2">
        <w:rPr>
          <w:rFonts w:ascii="Times New Roman" w:eastAsia="Times New Roman" w:hAnsi="Times New Roman" w:cs="Times New Roman"/>
          <w:sz w:val="24"/>
          <w:szCs w:val="24"/>
        </w:rPr>
        <w:t>соотнести слова и наименование столбца.</w:t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</w:t>
      </w: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Мы с вами вместе </w:t>
      </w:r>
      <w:proofErr w:type="gramStart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определили</w:t>
      </w:r>
      <w:proofErr w:type="gramEnd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что же такое «общение», а теперь давайте поработаем в группах.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(Необходимо сначала определить какие </w:t>
      </w:r>
      <w:proofErr w:type="gram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слова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 какому столбцу относятся, а затем обсудить каждой группе столбец, который им достался и представить в виде презентации.)</w:t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Упражнение№2.</w:t>
      </w:r>
    </w:p>
    <w:p w:rsidR="000E1657" w:rsidRPr="00A54BFE" w:rsidRDefault="000E1657" w:rsidP="000E1657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</w:rPr>
        <w:t>группы общения (где мы общаемся?),</w:t>
      </w:r>
    </w:p>
    <w:p w:rsidR="000E1657" w:rsidRPr="00A54BFE" w:rsidRDefault="000E1657" w:rsidP="000E1657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 общения (как мы общаемся?)</w:t>
      </w:r>
    </w:p>
    <w:p w:rsidR="000E1657" w:rsidRPr="00A54BFE" w:rsidRDefault="000E1657" w:rsidP="000E1657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</w:rPr>
        <w:t>виды общения (в каких ситуациях мы общаемся?)</w:t>
      </w:r>
    </w:p>
    <w:p w:rsidR="000E1657" w:rsidRPr="00A54BFE" w:rsidRDefault="000E1657" w:rsidP="000E1657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</w:rPr>
        <w:t>роли общения (для чего?)</w:t>
      </w:r>
    </w:p>
    <w:p w:rsidR="000E1657" w:rsidRPr="00A54BFE" w:rsidRDefault="000E1657" w:rsidP="000E1657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</w:rPr>
        <w:t>средства общения (через что мы передаем информацию?)</w:t>
      </w:r>
    </w:p>
    <w:tbl>
      <w:tblPr>
        <w:tblW w:w="9668" w:type="dxa"/>
        <w:tblLayout w:type="fixed"/>
        <w:tblLook w:val="0400"/>
      </w:tblPr>
      <w:tblGrid>
        <w:gridCol w:w="2486"/>
        <w:gridCol w:w="1861"/>
        <w:gridCol w:w="1683"/>
        <w:gridCol w:w="1844"/>
        <w:gridCol w:w="1794"/>
      </w:tblGrid>
      <w:tr w:rsidR="000E1657" w:rsidRPr="00A54BFE" w:rsidTr="002F4394">
        <w:trPr>
          <w:trHeight w:val="780"/>
        </w:trPr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Средства  общения</w:t>
            </w:r>
          </w:p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(через что мы передаем информацию?)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общения</w:t>
            </w:r>
          </w:p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 каких ситуациях мы общаемся?)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Роли общения (для чего?)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Группы общения (где мы общаемся?)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Способы общения (как мы общаемся?)</w:t>
            </w:r>
          </w:p>
        </w:tc>
      </w:tr>
      <w:tr w:rsidR="000E1657" w:rsidRPr="00A54BFE" w:rsidTr="002F4394">
        <w:trPr>
          <w:trHeight w:val="1060"/>
        </w:trPr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Речь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Деловое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Получение знаний, информации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семье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</w:t>
            </w:r>
          </w:p>
        </w:tc>
      </w:tr>
      <w:tr w:rsidR="000E1657" w:rsidRPr="00A54BFE" w:rsidTr="002F4394">
        <w:trPr>
          <w:trHeight w:val="500"/>
        </w:trPr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Мимика</w:t>
            </w:r>
          </w:p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Дружеское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В школе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</w:t>
            </w:r>
          </w:p>
        </w:tc>
      </w:tr>
      <w:tr w:rsidR="000E1657" w:rsidRPr="00A54BFE" w:rsidTr="002F4394">
        <w:trPr>
          <w:trHeight w:val="780"/>
        </w:trPr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Жесты/Поза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Повседневное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С окружающим миром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Визуальный</w:t>
            </w:r>
          </w:p>
        </w:tc>
      </w:tr>
      <w:tr w:rsidR="000E1657" w:rsidRPr="00A54BFE" w:rsidTr="002F4394">
        <w:trPr>
          <w:trHeight w:val="780"/>
        </w:trPr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Интонация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Ролевое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человека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С соседями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BFE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Тактильный</w:t>
            </w:r>
          </w:p>
          <w:p w:rsidR="000E1657" w:rsidRPr="00A54BFE" w:rsidRDefault="000E1657" w:rsidP="002F439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№8.</w:t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057400" cy="1295400"/>
            <wp:effectExtent l="0" t="0" r="0" b="0"/>
            <wp:docPr id="29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728" cy="1295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Защита презентации. </w:t>
      </w:r>
    </w:p>
    <w:p w:rsidR="000E1657" w:rsidRPr="00A54BFE" w:rsidRDefault="000E1657" w:rsidP="000E1657">
      <w:pPr>
        <w:pStyle w:val="a3"/>
        <w:numPr>
          <w:ilvl w:val="0"/>
          <w:numId w:val="1"/>
        </w:numPr>
        <w:spacing w:before="120" w:after="120" w:line="240" w:lineRule="auto"/>
        <w:ind w:left="284" w:hanging="284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54B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Этап усвоения новых знаний.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>Слово учителя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Одна из групп </w:t>
      </w:r>
      <w:proofErr w:type="gram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представляла средства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общения, учитель дает определение </w:t>
      </w:r>
      <w:r w:rsidRPr="00A54BFE">
        <w:rPr>
          <w:rFonts w:ascii="Times New Roman" w:eastAsia="Times New Roman" w:hAnsi="Times New Roman" w:cs="Times New Roman"/>
          <w:sz w:val="24"/>
          <w:szCs w:val="24"/>
        </w:rPr>
        <w:t>вербальному и невербальному общению.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i/>
          <w:sz w:val="24"/>
          <w:szCs w:val="24"/>
        </w:rPr>
        <w:t>Вербальное общение</w:t>
      </w:r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 – это общение, когда сообщение человека выражаются через слова.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№9.</w:t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152650" cy="1323975"/>
            <wp:effectExtent l="0" t="0" r="0" b="9525"/>
            <wp:docPr id="53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987" cy="1324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i/>
          <w:sz w:val="24"/>
          <w:szCs w:val="24"/>
        </w:rPr>
        <w:t>Невербальное общение</w:t>
      </w:r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 – это общение, когда сообщение выражается языком телодвижений.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№10.</w:t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181225" cy="1362075"/>
            <wp:effectExtent l="0" t="0" r="9525" b="9525"/>
            <wp:docPr id="63" name="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577" cy="1362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учителя.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60 % информации мы получаем за счет невербальных средств общения (мимика, жесты).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</w:rPr>
        <w:t>Как пример показать ученикам ряд телодвижений и что они обозначают.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№11.</w:t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2133600" cy="1323975"/>
            <wp:effectExtent l="0" t="0" r="0" b="9525"/>
            <wp:docPr id="49" name="image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927" cy="1324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№12.</w:t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2162175" cy="1352550"/>
            <wp:effectExtent l="0" t="0" r="9525" b="0"/>
            <wp:docPr id="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361" cy="1352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!Интересный факт!</w:t>
      </w:r>
    </w:p>
    <w:p w:rsidR="000E1657" w:rsidRPr="00A54BFE" w:rsidRDefault="000E1657" w:rsidP="000E1657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 w:rsidRPr="00A54BFE">
        <w:rPr>
          <w:rFonts w:ascii="Times New Roman" w:eastAsia="Times New Roman" w:hAnsi="Times New Roman" w:cs="Times New Roman"/>
          <w:sz w:val="24"/>
          <w:szCs w:val="24"/>
        </w:rPr>
        <w:t>Покачивание головой из стороны в сторону означает в Кыргызстане и большинстве стран Европы «нет».</w:t>
      </w:r>
    </w:p>
    <w:p w:rsidR="000E1657" w:rsidRPr="00A54BFE" w:rsidRDefault="000E1657" w:rsidP="000E1657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</w:rPr>
        <w:lastRenderedPageBreak/>
        <w:t>В Болгарии, Греции и Индии означает одобрение, в то время как кивок головой - несогласие.</w:t>
      </w:r>
    </w:p>
    <w:p w:rsidR="000E1657" w:rsidRPr="00A54BFE" w:rsidRDefault="000E1657" w:rsidP="000E1657">
      <w:pPr>
        <w:numPr>
          <w:ilvl w:val="0"/>
          <w:numId w:val="2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англоговорящих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странах жест “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о-кей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” воспринимается однозначно как одобряющий, положительный жест.</w:t>
      </w:r>
    </w:p>
    <w:p w:rsidR="000E1657" w:rsidRPr="00A54BFE" w:rsidRDefault="000E1657" w:rsidP="000E1657">
      <w:pPr>
        <w:numPr>
          <w:ilvl w:val="0"/>
          <w:numId w:val="2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В то же время во Франции жест “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о-кей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” это выражение отрицательных эмоций,  «не стоит внимания» или «полный ноль».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6. Физкультминутка в группах. Пантомима (</w:t>
      </w:r>
      <w:proofErr w:type="spellStart"/>
      <w:proofErr w:type="gramStart"/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вербальное-невербальное</w:t>
      </w:r>
      <w:proofErr w:type="spellEnd"/>
      <w:proofErr w:type="gramEnd"/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 xml:space="preserve">). </w:t>
      </w:r>
      <w:r w:rsidRPr="00A54BFE">
        <w:rPr>
          <w:rFonts w:ascii="Times New Roman" w:eastAsia="Times New Roman" w:hAnsi="Times New Roman" w:cs="Times New Roman"/>
          <w:sz w:val="24"/>
          <w:szCs w:val="24"/>
        </w:rPr>
        <w:t>Каждая группа показывает пантомиму, остальные должны отгадать инсценированную ситуацию.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7. Особенности общения в современном мире.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№13.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Timeline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54759" cy="1381125"/>
            <wp:effectExtent l="0" t="0" r="317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048" cy="138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Слово учителя.</w:t>
      </w:r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 Мы живём в эпоху массовых коммуникационных потоков.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Коммуникация </w:t>
      </w:r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(от лат.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communico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делаю общим, связываю, общаюсь) - общение, передача информации от человека к человеку - специфическая форма взаимодействия людей в процессах их познавательно-трудовой деятельности, осуществляющаяся главным образом при помощи языка (реже при помощи других знаковых систем). 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№14.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2133600" cy="1314450"/>
            <wp:effectExtent l="0" t="0" r="0" b="0"/>
            <wp:docPr id="54" name="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917" cy="1314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 xml:space="preserve">Слово </w:t>
      </w:r>
      <w:proofErr w:type="spellStart"/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учителя</w:t>
      </w:r>
      <w:proofErr w:type="gramStart"/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A54BF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</w:rPr>
        <w:t>азвивается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 мир, где коммуникационная связь создаёт все условия для безграничного общения людей. Современное общество характеризуется большими возможностями сбора и передачи информации и новыми формами общения. 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</w:rPr>
        <w:t>Вопросы для обсуждения:</w:t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2376B2">
        <w:rPr>
          <w:rFonts w:ascii="Times New Roman" w:eastAsia="Times New Roman" w:hAnsi="Times New Roman" w:cs="Times New Roman"/>
          <w:sz w:val="24"/>
          <w:szCs w:val="24"/>
        </w:rPr>
        <w:t>Какие вам известны новые формы общения в современном мире? (через интернет, мобильные телефоны)</w:t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2376B2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proofErr w:type="gramEnd"/>
      <w:r w:rsidRPr="002376B2">
        <w:rPr>
          <w:rFonts w:ascii="Times New Roman" w:eastAsia="Times New Roman" w:hAnsi="Times New Roman" w:cs="Times New Roman"/>
          <w:sz w:val="24"/>
          <w:szCs w:val="24"/>
        </w:rPr>
        <w:t xml:space="preserve"> каких социальных сетей являетесь вы? (одноклассники, </w:t>
      </w:r>
      <w:proofErr w:type="spellStart"/>
      <w:r w:rsidRPr="002376B2"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 w:rsidRPr="002376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376B2">
        <w:rPr>
          <w:rFonts w:ascii="Times New Roman" w:eastAsia="Times New Roman" w:hAnsi="Times New Roman" w:cs="Times New Roman"/>
          <w:sz w:val="24"/>
          <w:szCs w:val="24"/>
        </w:rPr>
        <w:t>инстаграм</w:t>
      </w:r>
      <w:proofErr w:type="spellEnd"/>
      <w:r w:rsidRPr="002376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376B2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376B2">
        <w:rPr>
          <w:rFonts w:ascii="Times New Roman" w:eastAsia="Times New Roman" w:hAnsi="Times New Roman" w:cs="Times New Roman"/>
          <w:sz w:val="24"/>
          <w:szCs w:val="24"/>
        </w:rPr>
        <w:t>тсап</w:t>
      </w:r>
      <w:proofErr w:type="spellEnd"/>
      <w:r w:rsidRPr="002376B2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sz w:val="24"/>
          <w:szCs w:val="24"/>
        </w:rPr>
        <w:t>3. Чем они вас привлекают?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 xml:space="preserve">Слово учителя. 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Общение людей представляет собой сложную тему, которая изменялась многие тысячелетия. Интернет относительно молод. Поэтому наши коммуникации в сети до сих пор опираются на привычки в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офлайн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общении (общении вне сети). В реальной жизни оно богато эмоциями.</w:t>
      </w:r>
    </w:p>
    <w:p w:rsidR="000E1657" w:rsidRPr="00A54BFE" w:rsidRDefault="000E1657" w:rsidP="000E1657">
      <w:pPr>
        <w:spacing w:before="120" w:after="12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На протяжении многих лет, пока интернет внедрялся в нашу жизнь, все инструменты общения были построены на основе текста: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емейлы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SMS. Но как мы уже определили, значительную часть общения занимает не сам язык.</w:t>
      </w:r>
    </w:p>
    <w:p w:rsidR="000E1657" w:rsidRPr="00A54BFE" w:rsidRDefault="000E1657" w:rsidP="000E1657">
      <w:pPr>
        <w:spacing w:before="120" w:after="12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Первые способы общения в интернете исключили эмоции. Но люди нашли лазейку, чтобы вернуть в разговор жизни. Они стали использовать символы, чтобы выражать эмоции, и начали вставлять их в текст, чтобы объяснить, когда они шутят :) а когда грустят</w:t>
      </w:r>
      <w:proofErr w:type="gram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: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</w:p>
    <w:p w:rsidR="000E1657" w:rsidRPr="00A54BFE" w:rsidRDefault="000E1657" w:rsidP="000E1657">
      <w:pPr>
        <w:spacing w:before="120" w:after="12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Общение с помощью смайликов зачастую быстрее, понятнее и выразительнее, чем с помощью текста.</w:t>
      </w:r>
    </w:p>
    <w:p w:rsidR="000E1657" w:rsidRPr="00A54BFE" w:rsidRDefault="000E1657" w:rsidP="000E1657">
      <w:pPr>
        <w:spacing w:before="120" w:after="12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Пожалуй, в сети чаще всего используется не слово, а изображение большого пальца. </w:t>
      </w:r>
      <w:proofErr w:type="gram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Это значительно проще, чем писать “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ок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” или “да”, или “понял”, или “согласен”. </w:t>
      </w:r>
      <w:proofErr w:type="gramEnd"/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Слайд №15. 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2314575" cy="1285875"/>
            <wp:effectExtent l="0" t="0" r="9525" b="9525"/>
            <wp:docPr id="78" name="image1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942" cy="1286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54BFE">
        <w:rPr>
          <w:rFonts w:ascii="Times New Roman" w:eastAsia="Times New Roman" w:hAnsi="Times New Roman" w:cs="Times New Roman"/>
          <w:b/>
          <w:i/>
          <w:sz w:val="24"/>
          <w:szCs w:val="24"/>
        </w:rPr>
        <w:t>Эмодзи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 - это смайлики, которые вы видите в своем телефоне. Отличие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</w:rPr>
        <w:t>эмодзи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 от всех других видов картинок, которые мы можем послать друг другу  - в том, что на всех телефонах мира есть стандартные, одинаковые наборы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</w:rPr>
        <w:t>эмодзи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, они выглядят как улыбающиеся лица, еда, напитки, и мы можем посылать их в разных аппликациях кому </w:t>
      </w:r>
      <w:r w:rsidRPr="002376B2">
        <w:rPr>
          <w:rFonts w:ascii="Times New Roman" w:eastAsia="Times New Roman" w:hAnsi="Times New Roman" w:cs="Times New Roman"/>
          <w:sz w:val="24"/>
          <w:szCs w:val="24"/>
        </w:rPr>
        <w:t>угодно.</w:t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sz w:val="24"/>
          <w:szCs w:val="24"/>
        </w:rPr>
        <w:t xml:space="preserve">А какие </w:t>
      </w:r>
      <w:proofErr w:type="spellStart"/>
      <w:r w:rsidRPr="002376B2">
        <w:rPr>
          <w:rFonts w:ascii="Times New Roman" w:eastAsia="Times New Roman" w:hAnsi="Times New Roman" w:cs="Times New Roman"/>
          <w:sz w:val="24"/>
          <w:szCs w:val="24"/>
        </w:rPr>
        <w:t>эмодзи</w:t>
      </w:r>
      <w:proofErr w:type="spellEnd"/>
      <w:r w:rsidRPr="002376B2">
        <w:rPr>
          <w:rFonts w:ascii="Times New Roman" w:eastAsia="Times New Roman" w:hAnsi="Times New Roman" w:cs="Times New Roman"/>
          <w:sz w:val="24"/>
          <w:szCs w:val="24"/>
        </w:rPr>
        <w:t xml:space="preserve"> используете чаще всего вы?</w:t>
      </w:r>
    </w:p>
    <w:p w:rsidR="000E1657" w:rsidRPr="002376B2" w:rsidRDefault="000E1657" w:rsidP="000E1657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b/>
          <w:sz w:val="24"/>
          <w:szCs w:val="24"/>
        </w:rPr>
        <w:t xml:space="preserve">8. </w:t>
      </w:r>
      <w:r w:rsidRPr="002376B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Дополнительное упражнение- обсуждение «Плюсы и минусы общения посредством инструментов».</w:t>
      </w:r>
      <w:r w:rsidRPr="002376B2">
        <w:rPr>
          <w:rFonts w:ascii="Times New Roman" w:eastAsia="Times New Roman" w:hAnsi="Times New Roman" w:cs="Times New Roman"/>
          <w:sz w:val="24"/>
          <w:szCs w:val="24"/>
        </w:rPr>
        <w:t xml:space="preserve"> (В случае если останется время для обсуждения).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Работа в группах. Каждой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группе достается свой инструмент общения (телефон, интернет, ТВ/радио, книга, живое общение).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 xml:space="preserve">9.Закрепление. 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Подведение итогов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E1657" w:rsidRPr="002376B2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Слово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учителя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Р</w:t>
      </w:r>
      <w:proofErr w:type="gramEnd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ебята</w:t>
      </w:r>
      <w:proofErr w:type="spellEnd"/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, скажите, какую роль играет общение в жизни человека? Что нового вы узнали сегодня? Какие выводы смогли сделать для себя?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</w:t>
      </w:r>
      <w:r w:rsidRPr="002376B2">
        <w:rPr>
          <w:rFonts w:ascii="Times New Roman" w:eastAsia="Times New Roman" w:hAnsi="Times New Roman" w:cs="Times New Roman"/>
          <w:sz w:val="24"/>
          <w:szCs w:val="24"/>
          <w:highlight w:val="white"/>
        </w:rPr>
        <w:t>. Подводя итоги, мы пришли к следующим выводам. Тысячи невидимых нитей связывают человека с обществом. Он ходит в магазин и ездит на транспорте. Человек бывает в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музеях, театрах, кино. Он ходит к другим людям. Смотрит телевизор, слушает радио, читает газеты. Человек общается. Следовательно, человек не может обходиться без общения с другими людьми.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</w:rPr>
        <w:t>Искусство общения имеет большое значение на всех этапах жизни человека. Общаясь, мы получаем необходимую информацию, заводим друзей.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Слайд №16.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54BFE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497961" cy="140017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961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Рефлексия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Что для вас было новым на уроке? Что вам было уже известно?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Что понравилось на уроке?</w:t>
      </w:r>
    </w:p>
    <w:p w:rsidR="000E1657" w:rsidRPr="00A54BFE" w:rsidRDefault="000E1657" w:rsidP="000E1657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Давайте оценим наше занятие. Поставьте свою оценку нашей работе.</w:t>
      </w:r>
    </w:p>
    <w:p w:rsidR="000E1657" w:rsidRPr="00A54BFE" w:rsidRDefault="000E1657" w:rsidP="000E1657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E1657" w:rsidRPr="00A54BFE" w:rsidSect="00A83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97AE2"/>
    <w:multiLevelType w:val="multilevel"/>
    <w:tmpl w:val="CC521A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4A04CC5"/>
    <w:multiLevelType w:val="hybridMultilevel"/>
    <w:tmpl w:val="E9A056E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3FF182E"/>
    <w:multiLevelType w:val="hybridMultilevel"/>
    <w:tmpl w:val="AEFE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A5562"/>
    <w:multiLevelType w:val="multilevel"/>
    <w:tmpl w:val="C03C72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1657"/>
    <w:rsid w:val="000E1657"/>
    <w:rsid w:val="008A3346"/>
    <w:rsid w:val="00A839C6"/>
    <w:rsid w:val="00DF278B"/>
    <w:rsid w:val="00E27E6E"/>
    <w:rsid w:val="00EB5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657"/>
    <w:pPr>
      <w:spacing w:after="0"/>
      <w:ind w:left="720"/>
      <w:contextualSpacing/>
    </w:pPr>
    <w:rPr>
      <w:rFonts w:ascii="Arial" w:eastAsia="Arial" w:hAnsi="Arial" w:cs="Arial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E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1314</Words>
  <Characters>7491</Characters>
  <Application>Microsoft Office Word</Application>
  <DocSecurity>0</DocSecurity>
  <Lines>62</Lines>
  <Paragraphs>17</Paragraphs>
  <ScaleCrop>false</ScaleCrop>
  <Company/>
  <LinksUpToDate>false</LinksUpToDate>
  <CharactersWithSpaces>8788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usermsc</dc:creator>
  <cp:lastModifiedBy>usermsc</cp:lastModifiedBy>
  <cp:revision>4</cp:revision>
  <dcterms:created xsi:type="dcterms:W3CDTF">2019-01-29T04:21:00Z</dcterms:created>
  <dcterms:modified xsi:type="dcterms:W3CDTF">2019-01-29T07:31:00Z</dcterms:modified>
</cp:coreProperties>
</file>